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9CE5" w14:textId="77777777" w:rsidR="006B685D" w:rsidRDefault="006B685D" w:rsidP="003D737F">
      <w:pPr>
        <w:jc w:val="center"/>
        <w:rPr>
          <w:rFonts w:ascii="Tahoma" w:hAnsi="Tahoma" w:cs="Tahoma"/>
        </w:rPr>
      </w:pPr>
    </w:p>
    <w:p w14:paraId="4F11C345" w14:textId="77777777" w:rsidR="006B685D" w:rsidRDefault="006B685D" w:rsidP="003D737F">
      <w:pPr>
        <w:jc w:val="center"/>
        <w:rPr>
          <w:rFonts w:ascii="Tahoma" w:hAnsi="Tahoma" w:cs="Tahoma"/>
        </w:rPr>
      </w:pPr>
    </w:p>
    <w:p w14:paraId="164E36CC" w14:textId="77777777" w:rsidR="006B685D" w:rsidRDefault="006B685D" w:rsidP="003D737F">
      <w:pPr>
        <w:jc w:val="center"/>
        <w:rPr>
          <w:rFonts w:ascii="Tahoma" w:hAnsi="Tahoma" w:cs="Tahoma"/>
        </w:rPr>
      </w:pPr>
    </w:p>
    <w:p w14:paraId="7131C53B" w14:textId="77777777" w:rsidR="006B685D" w:rsidRDefault="006B685D" w:rsidP="003D737F">
      <w:pPr>
        <w:jc w:val="center"/>
        <w:rPr>
          <w:rFonts w:ascii="Tahoma" w:hAnsi="Tahoma" w:cs="Tahoma"/>
        </w:rPr>
      </w:pPr>
    </w:p>
    <w:p w14:paraId="60BAE7D6" w14:textId="5198E263" w:rsidR="003D737F" w:rsidRDefault="003D737F" w:rsidP="003D737F">
      <w:pPr>
        <w:jc w:val="center"/>
        <w:rPr>
          <w:rFonts w:ascii="Tahoma" w:hAnsi="Tahoma" w:cs="Tahoma"/>
          <w:i/>
          <w:iCs/>
        </w:rPr>
      </w:pPr>
      <w:r>
        <w:rPr>
          <w:rFonts w:ascii="Tahoma" w:hAnsi="Tahoma" w:cs="Tahoma"/>
        </w:rPr>
        <w:t xml:space="preserve">From N. T. Wright </w:t>
      </w:r>
      <w:r>
        <w:rPr>
          <w:rFonts w:ascii="Tahoma" w:hAnsi="Tahoma" w:cs="Tahoma"/>
          <w:i/>
          <w:iCs/>
        </w:rPr>
        <w:t>Surprised by Hope</w:t>
      </w:r>
    </w:p>
    <w:p w14:paraId="362FD478" w14:textId="77777777" w:rsidR="003D737F" w:rsidRPr="003D737F" w:rsidRDefault="003D737F" w:rsidP="003D737F">
      <w:pPr>
        <w:jc w:val="center"/>
        <w:rPr>
          <w:rFonts w:ascii="Tahoma" w:hAnsi="Tahoma" w:cs="Tahoma"/>
          <w:i/>
          <w:iCs/>
        </w:rPr>
      </w:pPr>
    </w:p>
    <w:p w14:paraId="3FD44E46" w14:textId="66B09A20" w:rsidR="003D737F" w:rsidRPr="003D737F" w:rsidRDefault="003D737F" w:rsidP="003D737F">
      <w:pPr>
        <w:rPr>
          <w:rFonts w:ascii="Tahoma" w:hAnsi="Tahoma" w:cs="Tahoma"/>
        </w:rPr>
      </w:pPr>
      <w:r w:rsidRPr="003D737F">
        <w:rPr>
          <w:rFonts w:ascii="Tahoma" w:hAnsi="Tahoma" w:cs="Tahoma"/>
        </w:rPr>
        <w:t>“But what we can and must do in the present, if we are obedient to the gospel, if we are following Jesus, and if we are indwelt, energized, and directed by the Spirit, is to build for the kingdom. This brings us back to 1 Corinthians 15:58</w:t>
      </w:r>
      <w:r>
        <w:rPr>
          <w:rFonts w:ascii="Tahoma" w:hAnsi="Tahoma" w:cs="Tahoma"/>
          <w:b/>
          <w:bCs/>
        </w:rPr>
        <w:t>*</w:t>
      </w:r>
      <w:r w:rsidRPr="003D737F">
        <w:rPr>
          <w:rFonts w:ascii="Tahoma" w:hAnsi="Tahoma" w:cs="Tahoma"/>
        </w:rPr>
        <w:t xml:space="preserve"> once more: what you do in the Lord is not in vain. You are not oiling the wheels of a machine that’s about to roll over a cliff. You are not restoring a great painting that’s shortly going to be thrown on the fire. You are not planting roses in a garden that’s about to be dug up for a building site. You are — strange though it may seem, almost as hard to believe as the resurrection itself — accomplishing something that will become in due course part of God’s new world. Every act of love, gratitude, and kindness; every work of art or music inspired by the love of God and delight in the beauty of his creation; every minute spent teaching a severely handicapped child to read or to walk; every act of care and nurture, of comfort and support, for one’s fellow human beings and for that matter one’s fellow nonhuman creatures; and of course every prayer, all Spirit-led teaching, every deed that spreads the gospel, builds up the church, embraces and embodies holiness rather than corruption, and makes the name of Jesus honored in the world—all of this will find its way, through the resurrecting power of God, into the new creation that God will one day make.”</w:t>
      </w:r>
    </w:p>
    <w:p w14:paraId="14058366" w14:textId="63710FC0" w:rsidR="007A34A4" w:rsidRDefault="003D737F" w:rsidP="003D737F">
      <w:pPr>
        <w:jc w:val="center"/>
        <w:rPr>
          <w:rFonts w:ascii="Tahoma" w:hAnsi="Tahoma" w:cs="Tahoma"/>
        </w:rPr>
      </w:pPr>
      <w:r w:rsidRPr="003D737F">
        <w:rPr>
          <w:rFonts w:ascii="Tahoma" w:hAnsi="Tahoma" w:cs="Tahoma"/>
        </w:rPr>
        <w:t xml:space="preserve">(Wright, N. </w:t>
      </w:r>
      <w:proofErr w:type="gramStart"/>
      <w:r w:rsidRPr="003D737F">
        <w:rPr>
          <w:rFonts w:ascii="Tahoma" w:hAnsi="Tahoma" w:cs="Tahoma"/>
        </w:rPr>
        <w:t>T..</w:t>
      </w:r>
      <w:proofErr w:type="gramEnd"/>
      <w:r w:rsidRPr="003D737F">
        <w:rPr>
          <w:rFonts w:ascii="Tahoma" w:hAnsi="Tahoma" w:cs="Tahoma"/>
        </w:rPr>
        <w:t xml:space="preserve"> </w:t>
      </w:r>
      <w:r w:rsidRPr="003D737F">
        <w:rPr>
          <w:rFonts w:ascii="Tahoma" w:hAnsi="Tahoma" w:cs="Tahoma"/>
          <w:i/>
          <w:iCs/>
        </w:rPr>
        <w:t>Surprised by Hope</w:t>
      </w:r>
      <w:r w:rsidRPr="003D737F">
        <w:rPr>
          <w:rFonts w:ascii="Tahoma" w:hAnsi="Tahoma" w:cs="Tahoma"/>
        </w:rPr>
        <w:t xml:space="preserve"> (p. 208). HarperCollins. Kindle Edition.)</w:t>
      </w:r>
    </w:p>
    <w:p w14:paraId="03762686" w14:textId="77777777" w:rsidR="003D737F" w:rsidRPr="003D737F" w:rsidRDefault="003D737F" w:rsidP="003D737F">
      <w:pPr>
        <w:jc w:val="center"/>
        <w:rPr>
          <w:rFonts w:ascii="Tahoma" w:hAnsi="Tahoma" w:cs="Tahoma"/>
        </w:rPr>
      </w:pPr>
    </w:p>
    <w:p w14:paraId="7FC186A5" w14:textId="77777777" w:rsidR="003D737F" w:rsidRPr="003D737F" w:rsidRDefault="003D737F" w:rsidP="003D737F">
      <w:pPr>
        <w:rPr>
          <w:rFonts w:ascii="Tahoma" w:hAnsi="Tahoma" w:cs="Tahoma"/>
        </w:rPr>
      </w:pPr>
      <w:r w:rsidRPr="003D737F">
        <w:rPr>
          <w:rFonts w:ascii="Tahoma" w:hAnsi="Tahoma" w:cs="Tahoma"/>
          <w:b/>
          <w:bCs/>
        </w:rPr>
        <w:t>*</w:t>
      </w:r>
      <w:r w:rsidRPr="003D737F">
        <w:rPr>
          <w:rFonts w:ascii="Tahoma" w:hAnsi="Tahoma" w:cs="Tahoma"/>
          <w:color w:val="000000"/>
          <w:shd w:val="clear" w:color="auto" w:fill="FFFFFF"/>
        </w:rPr>
        <w:t>Therefore, my beloved brothers and sisters, be steadfast, immovable, always excelling in the work of the Lord because you know that in the Lord your labor is not in vain.</w:t>
      </w:r>
    </w:p>
    <w:p w14:paraId="4DBB26B0" w14:textId="3E576DEA" w:rsidR="003D737F" w:rsidRPr="003D737F" w:rsidRDefault="003D737F" w:rsidP="003D737F">
      <w:pPr>
        <w:rPr>
          <w:rFonts w:ascii="Tahoma" w:hAnsi="Tahoma" w:cs="Tahoma"/>
          <w:b/>
          <w:bCs/>
        </w:rPr>
      </w:pPr>
    </w:p>
    <w:sectPr w:rsidR="003D737F" w:rsidRPr="003D737F" w:rsidSect="008E0D90">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7F"/>
    <w:rsid w:val="001C37FB"/>
    <w:rsid w:val="003D737F"/>
    <w:rsid w:val="004B006C"/>
    <w:rsid w:val="006B685D"/>
    <w:rsid w:val="006F6D8E"/>
    <w:rsid w:val="007B692E"/>
    <w:rsid w:val="008E0D90"/>
    <w:rsid w:val="00973B4F"/>
    <w:rsid w:val="00B16613"/>
    <w:rsid w:val="00F7669C"/>
    <w:rsid w:val="00FA5DE1"/>
    <w:rsid w:val="00FC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CA891"/>
  <w15:chartTrackingRefBased/>
  <w15:docId w15:val="{9CE37EFC-C739-3645-96F4-3D63E054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7F"/>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Hull</dc:creator>
  <cp:keywords/>
  <dc:description/>
  <cp:lastModifiedBy>Will Wellman</cp:lastModifiedBy>
  <cp:revision>2</cp:revision>
  <cp:lastPrinted>2022-05-22T12:28:00Z</cp:lastPrinted>
  <dcterms:created xsi:type="dcterms:W3CDTF">2022-05-23T11:58:00Z</dcterms:created>
  <dcterms:modified xsi:type="dcterms:W3CDTF">2022-05-23T11:58:00Z</dcterms:modified>
</cp:coreProperties>
</file>